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72"/>
        </w:rPr>
        <w:alias w:val="Enter Your Name:"/>
        <w:tag w:val="Enter Your Name:"/>
        <w:id w:val="288552880"/>
        <w:placeholder>
          <w:docPart w:val="B96A4E5FD725D343BF26614AA9ECBD6E"/>
        </w:placeholder>
        <w:dataBinding w:prefixMappings="xmlns:ns0='http://schemas.openxmlformats.org/officeDocument/2006/extended-properties' " w:xpath="/ns0:Properties[1]/ns0:Company[1]" w:storeItemID="{6668398D-A668-4E3E-A5EB-62B293D839F1}"/>
        <w15:appearance w15:val="hidden"/>
        <w:text w:multiLine="1"/>
      </w:sdtPr>
      <w:sdtEndPr/>
      <w:sdtContent>
        <w:p w:rsidR="00391E5D" w:rsidRPr="00B60FD8" w:rsidRDefault="005F68E2" w:rsidP="00F060FC">
          <w:pPr>
            <w:pStyle w:val="Name"/>
            <w:jc w:val="both"/>
            <w:rPr>
              <w:sz w:val="72"/>
            </w:rPr>
          </w:pPr>
          <w:r w:rsidRPr="00B60FD8">
            <w:rPr>
              <w:sz w:val="72"/>
            </w:rPr>
            <w:t xml:space="preserve">etouch </w:t>
          </w:r>
          <w:r w:rsidR="00A74CE9" w:rsidRPr="00B60FD8">
            <w:rPr>
              <w:sz w:val="72"/>
            </w:rPr>
            <w:t>ES SUPERIOR!</w:t>
          </w:r>
        </w:p>
      </w:sdtContent>
    </w:sdt>
    <w:p w:rsidR="005F68E2" w:rsidRPr="00B60FD8" w:rsidRDefault="005F68E2" w:rsidP="00F060FC">
      <w:pPr>
        <w:pStyle w:val="ContactInfo"/>
        <w:jc w:val="both"/>
        <w:rPr>
          <w:sz w:val="28"/>
          <w:szCs w:val="24"/>
        </w:rPr>
      </w:pPr>
    </w:p>
    <w:p w:rsidR="00A74CE9" w:rsidRPr="00B60FD8" w:rsidRDefault="00A74CE9" w:rsidP="00F060FC">
      <w:pPr>
        <w:pStyle w:val="ContactInfo"/>
        <w:jc w:val="both"/>
        <w:rPr>
          <w:sz w:val="28"/>
          <w:szCs w:val="24"/>
        </w:rPr>
      </w:pPr>
    </w:p>
    <w:p w:rsidR="005F68E2" w:rsidRPr="00B60FD8" w:rsidRDefault="005F68E2" w:rsidP="00F060FC">
      <w:pPr>
        <w:pStyle w:val="ContactInfo"/>
        <w:jc w:val="both"/>
        <w:rPr>
          <w:sz w:val="28"/>
          <w:szCs w:val="24"/>
          <w:lang w:val="es-ES"/>
        </w:rPr>
      </w:pPr>
      <w:r w:rsidRPr="00B60FD8">
        <w:rPr>
          <w:sz w:val="28"/>
          <w:szCs w:val="24"/>
          <w:lang w:val="es-ES"/>
        </w:rPr>
        <w:t>BASES DE LOS CONCURSOS Y SORTEOS ETOUCH</w:t>
      </w:r>
    </w:p>
    <w:p w:rsidR="005F68E2" w:rsidRPr="00B60FD8" w:rsidRDefault="005F68E2" w:rsidP="00F060FC">
      <w:pPr>
        <w:pStyle w:val="ContactInfo"/>
        <w:jc w:val="both"/>
        <w:rPr>
          <w:sz w:val="28"/>
          <w:szCs w:val="24"/>
          <w:lang w:val="es-ES"/>
        </w:rPr>
      </w:pPr>
    </w:p>
    <w:p w:rsidR="005F68E2" w:rsidRPr="00B60FD8" w:rsidRDefault="005F68E2" w:rsidP="00F060FC">
      <w:pPr>
        <w:pStyle w:val="ContactInfo"/>
        <w:jc w:val="both"/>
        <w:rPr>
          <w:sz w:val="28"/>
          <w:szCs w:val="24"/>
          <w:lang w:val="es-ES"/>
        </w:rPr>
      </w:pPr>
      <w:r w:rsidRPr="00B60FD8">
        <w:rPr>
          <w:sz w:val="28"/>
          <w:szCs w:val="24"/>
          <w:lang w:val="es-ES"/>
        </w:rPr>
        <w:t xml:space="preserve">Nuestros concursos están especialmente diseñados para premiar la preferencia de los clientes hacia la marca </w:t>
      </w:r>
      <w:r w:rsidR="00A74CE9" w:rsidRPr="00B60FD8">
        <w:rPr>
          <w:sz w:val="28"/>
          <w:szCs w:val="24"/>
          <w:lang w:val="es-ES"/>
        </w:rPr>
        <w:t xml:space="preserve">y productos </w:t>
      </w:r>
      <w:r w:rsidRPr="00B60FD8">
        <w:rPr>
          <w:sz w:val="28"/>
          <w:szCs w:val="24"/>
          <w:lang w:val="es-ES"/>
        </w:rPr>
        <w:t>ETOUCH</w:t>
      </w:r>
    </w:p>
    <w:p w:rsidR="005F68E2" w:rsidRPr="00B60FD8" w:rsidRDefault="005F68E2" w:rsidP="00F060FC">
      <w:pPr>
        <w:pStyle w:val="ContactInfo"/>
        <w:jc w:val="both"/>
        <w:rPr>
          <w:sz w:val="28"/>
          <w:szCs w:val="24"/>
          <w:lang w:val="es-ES"/>
        </w:rPr>
      </w:pPr>
    </w:p>
    <w:p w:rsidR="002C6E43" w:rsidRPr="00B60FD8" w:rsidRDefault="002C6E43" w:rsidP="00F060FC">
      <w:pPr>
        <w:pStyle w:val="ContactInfo"/>
        <w:jc w:val="both"/>
        <w:rPr>
          <w:sz w:val="28"/>
          <w:szCs w:val="24"/>
          <w:lang w:val="es-ES"/>
        </w:rPr>
      </w:pPr>
      <w:r w:rsidRPr="00B60FD8">
        <w:rPr>
          <w:sz w:val="28"/>
          <w:szCs w:val="24"/>
          <w:lang w:val="es-ES"/>
        </w:rPr>
        <w:t>Las fechas de inicio y finalización de cada concurso se indican en el post de</w:t>
      </w:r>
      <w:r w:rsidR="00A74CE9" w:rsidRPr="00B60FD8">
        <w:rPr>
          <w:sz w:val="28"/>
          <w:szCs w:val="24"/>
          <w:lang w:val="es-ES"/>
        </w:rPr>
        <w:t>l</w:t>
      </w:r>
      <w:r w:rsidRPr="00B60FD8">
        <w:rPr>
          <w:sz w:val="28"/>
          <w:szCs w:val="24"/>
          <w:lang w:val="es-ES"/>
        </w:rPr>
        <w:t xml:space="preserve"> anuncio del concurso, cualquiera que sea la fecha que se indique, el vencimiento será a las 12 de la noche del día señalado como ULTIMO DIA</w:t>
      </w:r>
      <w:r w:rsidR="00F060FC" w:rsidRPr="00B60FD8">
        <w:rPr>
          <w:sz w:val="28"/>
          <w:szCs w:val="24"/>
          <w:lang w:val="es-ES"/>
        </w:rPr>
        <w:t xml:space="preserve"> DE CIERRE DEL CONCURSO O SORTEO</w:t>
      </w:r>
      <w:r w:rsidRPr="00B60FD8">
        <w:rPr>
          <w:sz w:val="28"/>
          <w:szCs w:val="24"/>
          <w:lang w:val="es-ES"/>
        </w:rPr>
        <w:t>.</w:t>
      </w:r>
    </w:p>
    <w:p w:rsidR="002C6E43" w:rsidRPr="00B60FD8" w:rsidRDefault="002C6E43" w:rsidP="00F060FC">
      <w:pPr>
        <w:pStyle w:val="ContactInfo"/>
        <w:jc w:val="both"/>
        <w:rPr>
          <w:sz w:val="28"/>
          <w:szCs w:val="24"/>
          <w:lang w:val="es-ES"/>
        </w:rPr>
      </w:pPr>
    </w:p>
    <w:p w:rsidR="002C6E43" w:rsidRPr="00B60FD8" w:rsidRDefault="002C6E43" w:rsidP="00F060FC">
      <w:pPr>
        <w:pStyle w:val="ContactInfo"/>
        <w:jc w:val="both"/>
        <w:rPr>
          <w:sz w:val="28"/>
          <w:szCs w:val="24"/>
          <w:lang w:val="es-ES"/>
        </w:rPr>
      </w:pPr>
      <w:r w:rsidRPr="00B60FD8">
        <w:rPr>
          <w:sz w:val="28"/>
          <w:szCs w:val="24"/>
          <w:lang w:val="es-ES"/>
        </w:rPr>
        <w:t xml:space="preserve">Asimismo, en el post se </w:t>
      </w:r>
      <w:proofErr w:type="spellStart"/>
      <w:r w:rsidRPr="00B60FD8">
        <w:rPr>
          <w:sz w:val="28"/>
          <w:szCs w:val="24"/>
          <w:lang w:val="es-ES"/>
        </w:rPr>
        <w:t>indicarà</w:t>
      </w:r>
      <w:proofErr w:type="spellEnd"/>
      <w:r w:rsidRPr="00B60FD8">
        <w:rPr>
          <w:sz w:val="28"/>
          <w:szCs w:val="24"/>
          <w:lang w:val="es-ES"/>
        </w:rPr>
        <w:t xml:space="preserve"> la dinámica necesaria para poder participar.  Es indispensable que cumplas con todos los requisitos para poder ser considerado como participante.  Asegúrate que cumples con los requerimientos que se piden para que no te pierdas la oportunidad de ser uno de los afortunados GANADORES ETOUCH.</w:t>
      </w:r>
    </w:p>
    <w:p w:rsidR="002C6E43" w:rsidRPr="00B60FD8" w:rsidRDefault="002C6E43" w:rsidP="00F060FC">
      <w:pPr>
        <w:pStyle w:val="ContactInfo"/>
        <w:jc w:val="both"/>
        <w:rPr>
          <w:sz w:val="28"/>
          <w:szCs w:val="24"/>
          <w:lang w:val="es-ES"/>
        </w:rPr>
      </w:pPr>
    </w:p>
    <w:p w:rsidR="002C6E43" w:rsidRPr="00B60FD8" w:rsidRDefault="00E01216" w:rsidP="00F060FC">
      <w:pPr>
        <w:pStyle w:val="ContactInfo"/>
        <w:jc w:val="both"/>
        <w:rPr>
          <w:sz w:val="28"/>
          <w:szCs w:val="24"/>
          <w:lang w:val="es-ES"/>
        </w:rPr>
      </w:pPr>
      <w:r w:rsidRPr="00B60FD8">
        <w:rPr>
          <w:sz w:val="28"/>
          <w:szCs w:val="24"/>
          <w:lang w:val="es-ES"/>
        </w:rPr>
        <w:t xml:space="preserve">Los ganadores serán seleccionados por nuestro equipo de marketing </w:t>
      </w:r>
      <w:r w:rsidR="00F060FC" w:rsidRPr="00B60FD8">
        <w:rPr>
          <w:sz w:val="28"/>
          <w:szCs w:val="24"/>
          <w:lang w:val="es-ES"/>
        </w:rPr>
        <w:t>y los criterios dependerán del tipo de dinámica que se trate,</w:t>
      </w:r>
      <w:r w:rsidRPr="00B60FD8">
        <w:rPr>
          <w:sz w:val="28"/>
          <w:szCs w:val="24"/>
          <w:lang w:val="es-ES"/>
        </w:rPr>
        <w:t xml:space="preserve"> el resultado será inapelable.</w:t>
      </w:r>
    </w:p>
    <w:p w:rsidR="00E01216" w:rsidRPr="00B60FD8" w:rsidRDefault="00E01216" w:rsidP="00F060FC">
      <w:pPr>
        <w:pStyle w:val="ContactInfo"/>
        <w:jc w:val="both"/>
        <w:rPr>
          <w:sz w:val="28"/>
          <w:szCs w:val="24"/>
          <w:lang w:val="es-ES"/>
        </w:rPr>
      </w:pPr>
    </w:p>
    <w:p w:rsidR="006A0EE3" w:rsidRPr="00B60FD8" w:rsidRDefault="0092689D" w:rsidP="00F060FC">
      <w:pPr>
        <w:pStyle w:val="ContactInfo"/>
        <w:jc w:val="both"/>
        <w:rPr>
          <w:sz w:val="28"/>
          <w:szCs w:val="24"/>
          <w:lang w:val="es-ES"/>
        </w:rPr>
      </w:pPr>
      <w:r w:rsidRPr="00B60FD8">
        <w:rPr>
          <w:sz w:val="28"/>
          <w:szCs w:val="24"/>
          <w:lang w:val="es-ES"/>
        </w:rPr>
        <w:t>Los ganadores del concurso se anunciarán por medio de un post una semana después del cierre y serán etiquetados para que reciban notificación automática en su perfil personal.</w:t>
      </w:r>
      <w:r w:rsidR="002709ED" w:rsidRPr="00B60FD8">
        <w:rPr>
          <w:sz w:val="28"/>
          <w:szCs w:val="24"/>
          <w:lang w:val="es-ES"/>
        </w:rPr>
        <w:t xml:space="preserve">   Los ganadores deberán comunicarse por </w:t>
      </w:r>
      <w:r w:rsidR="00F060FC" w:rsidRPr="00B60FD8">
        <w:rPr>
          <w:sz w:val="28"/>
          <w:szCs w:val="24"/>
          <w:lang w:val="es-ES"/>
        </w:rPr>
        <w:t xml:space="preserve">mensaje </w:t>
      </w:r>
      <w:proofErr w:type="spellStart"/>
      <w:r w:rsidR="00F060FC" w:rsidRPr="00B60FD8">
        <w:rPr>
          <w:sz w:val="28"/>
          <w:szCs w:val="24"/>
          <w:lang w:val="es-ES"/>
        </w:rPr>
        <w:t xml:space="preserve">privado </w:t>
      </w:r>
      <w:proofErr w:type="spellEnd"/>
      <w:r w:rsidR="002709ED" w:rsidRPr="00B60FD8">
        <w:rPr>
          <w:sz w:val="28"/>
          <w:szCs w:val="24"/>
          <w:lang w:val="es-ES"/>
        </w:rPr>
        <w:t>para recibir instrucciones de qué hacer para reclamar y recibir su premio</w:t>
      </w:r>
      <w:r w:rsidR="006A0EE3" w:rsidRPr="00B60FD8">
        <w:rPr>
          <w:sz w:val="28"/>
          <w:szCs w:val="24"/>
          <w:lang w:val="es-ES"/>
        </w:rPr>
        <w:t>.</w:t>
      </w:r>
    </w:p>
    <w:p w:rsidR="006A0EE3" w:rsidRPr="00B60FD8" w:rsidRDefault="006A0EE3" w:rsidP="00F060FC">
      <w:pPr>
        <w:pStyle w:val="ContactInfo"/>
        <w:jc w:val="both"/>
        <w:rPr>
          <w:sz w:val="28"/>
          <w:szCs w:val="24"/>
          <w:lang w:val="es-ES"/>
        </w:rPr>
      </w:pPr>
    </w:p>
    <w:p w:rsidR="006A0EE3" w:rsidRPr="00B60FD8" w:rsidRDefault="006A0EE3" w:rsidP="00F060FC">
      <w:pPr>
        <w:pStyle w:val="ContactInfo"/>
        <w:jc w:val="both"/>
        <w:rPr>
          <w:sz w:val="28"/>
          <w:szCs w:val="24"/>
          <w:lang w:val="es-ES"/>
        </w:rPr>
      </w:pPr>
      <w:r w:rsidRPr="00B60FD8">
        <w:rPr>
          <w:sz w:val="28"/>
          <w:szCs w:val="24"/>
          <w:lang w:val="es-ES"/>
        </w:rPr>
        <w:t xml:space="preserve">Si el ganador no </w:t>
      </w:r>
      <w:r w:rsidR="00F060FC" w:rsidRPr="00B60FD8">
        <w:rPr>
          <w:sz w:val="28"/>
          <w:szCs w:val="24"/>
          <w:lang w:val="es-ES"/>
        </w:rPr>
        <w:t xml:space="preserve">se </w:t>
      </w:r>
      <w:r w:rsidRPr="00B60FD8">
        <w:rPr>
          <w:sz w:val="28"/>
          <w:szCs w:val="24"/>
          <w:lang w:val="es-ES"/>
        </w:rPr>
        <w:t>ha contactado con el organizador transcurridas 24 horas, el premio se otorgará al primer suplente (sin necesidad de aviso o notificación de nuestra parte)</w:t>
      </w:r>
      <w:r w:rsidR="00F060FC" w:rsidRPr="00B60FD8">
        <w:rPr>
          <w:sz w:val="28"/>
          <w:szCs w:val="24"/>
          <w:lang w:val="es-ES"/>
        </w:rPr>
        <w:t xml:space="preserve"> y el </w:t>
      </w:r>
      <w:proofErr w:type="gramStart"/>
      <w:r w:rsidR="00F060FC" w:rsidRPr="00B60FD8">
        <w:rPr>
          <w:sz w:val="28"/>
          <w:szCs w:val="24"/>
          <w:lang w:val="es-ES"/>
        </w:rPr>
        <w:t>suplente</w:t>
      </w:r>
      <w:proofErr w:type="gramEnd"/>
      <w:r w:rsidR="00F060FC" w:rsidRPr="00B60FD8">
        <w:rPr>
          <w:sz w:val="28"/>
          <w:szCs w:val="24"/>
          <w:lang w:val="es-ES"/>
        </w:rPr>
        <w:t xml:space="preserve"> asimismo, </w:t>
      </w:r>
      <w:r w:rsidRPr="00B60FD8">
        <w:rPr>
          <w:sz w:val="28"/>
          <w:szCs w:val="24"/>
          <w:lang w:val="es-ES"/>
        </w:rPr>
        <w:t>tendrá 24 horas más para comunicarse con el organizador.</w:t>
      </w:r>
    </w:p>
    <w:p w:rsidR="00E01216" w:rsidRPr="00B60FD8" w:rsidRDefault="00E01216" w:rsidP="00F060FC">
      <w:pPr>
        <w:pStyle w:val="ContactInfo"/>
        <w:jc w:val="both"/>
        <w:rPr>
          <w:sz w:val="28"/>
          <w:szCs w:val="24"/>
          <w:lang w:val="es-ES"/>
        </w:rPr>
      </w:pPr>
    </w:p>
    <w:p w:rsidR="006A0EE3" w:rsidRPr="00B60FD8" w:rsidRDefault="006A0EE3" w:rsidP="00F060FC">
      <w:pPr>
        <w:pStyle w:val="ContactInfo"/>
        <w:jc w:val="both"/>
        <w:rPr>
          <w:sz w:val="28"/>
          <w:szCs w:val="24"/>
          <w:lang w:val="es-ES"/>
        </w:rPr>
      </w:pPr>
      <w:r w:rsidRPr="00B60FD8">
        <w:rPr>
          <w:sz w:val="28"/>
          <w:szCs w:val="24"/>
          <w:lang w:val="es-ES"/>
        </w:rPr>
        <w:t xml:space="preserve">Cesiones de derechos de imagen y/o propiedad intelectual del ganador:  los ganadores y suplentes al participar en nuestros concursos, aceptan que su nombre de usuario y foto de perfil pública de </w:t>
      </w:r>
      <w:r w:rsidR="00F060FC" w:rsidRPr="00B60FD8">
        <w:rPr>
          <w:sz w:val="28"/>
          <w:szCs w:val="24"/>
          <w:lang w:val="es-ES"/>
        </w:rPr>
        <w:t xml:space="preserve">Instagram, </w:t>
      </w:r>
      <w:r w:rsidRPr="00B60FD8">
        <w:rPr>
          <w:sz w:val="28"/>
          <w:szCs w:val="24"/>
          <w:lang w:val="es-ES"/>
        </w:rPr>
        <w:t xml:space="preserve">Twitter o de Facebook se publiquen en nuestros perfiles u otros sitios web ETOUCH para </w:t>
      </w:r>
      <w:r w:rsidR="009146C4" w:rsidRPr="00B60FD8">
        <w:rPr>
          <w:sz w:val="28"/>
          <w:szCs w:val="24"/>
          <w:lang w:val="es-ES"/>
        </w:rPr>
        <w:t>anunciar quienes fueron</w:t>
      </w:r>
      <w:r w:rsidRPr="00B60FD8">
        <w:rPr>
          <w:sz w:val="28"/>
          <w:szCs w:val="24"/>
          <w:lang w:val="es-ES"/>
        </w:rPr>
        <w:t xml:space="preserve"> los ganadores de la promoción.</w:t>
      </w:r>
    </w:p>
    <w:p w:rsidR="009146C4" w:rsidRPr="00B60FD8" w:rsidRDefault="009146C4" w:rsidP="00F060FC">
      <w:pPr>
        <w:pStyle w:val="ContactInfo"/>
        <w:jc w:val="both"/>
        <w:rPr>
          <w:sz w:val="28"/>
          <w:szCs w:val="24"/>
          <w:lang w:val="es-ES"/>
        </w:rPr>
      </w:pPr>
      <w:r w:rsidRPr="00B60FD8">
        <w:rPr>
          <w:sz w:val="28"/>
          <w:szCs w:val="24"/>
          <w:lang w:val="es-ES"/>
        </w:rPr>
        <w:t xml:space="preserve">A los participantes que tuvieran que hacer algún comentario respecto de una publicación en el muro de Facebook </w:t>
      </w:r>
      <w:proofErr w:type="spellStart"/>
      <w:r w:rsidRPr="00B60FD8">
        <w:rPr>
          <w:sz w:val="28"/>
          <w:szCs w:val="24"/>
          <w:lang w:val="es-ES"/>
        </w:rPr>
        <w:t>Etouch</w:t>
      </w:r>
      <w:proofErr w:type="spellEnd"/>
      <w:r w:rsidRPr="00B60FD8">
        <w:rPr>
          <w:sz w:val="28"/>
          <w:szCs w:val="24"/>
          <w:lang w:val="es-ES"/>
        </w:rPr>
        <w:t xml:space="preserve"> o en el perfil de Instagram, se les informa que no estarán permitidos los comentarios cuyo contenido se considere inadecuado, que sean ofensivos, injuriosos o discriminatorios o que pudieran vulnerar derechos de terceros.  Daremos prioridad al lema de RESPETO PARA TODOS LOS PARTICIPANTES.</w:t>
      </w:r>
    </w:p>
    <w:p w:rsidR="00024E4B" w:rsidRPr="00B60FD8" w:rsidRDefault="00024E4B" w:rsidP="00F060FC">
      <w:pPr>
        <w:pStyle w:val="ContactInfo"/>
        <w:jc w:val="both"/>
        <w:rPr>
          <w:sz w:val="28"/>
          <w:szCs w:val="24"/>
          <w:lang w:val="es-ES"/>
        </w:rPr>
      </w:pPr>
      <w:r w:rsidRPr="00B60FD8">
        <w:rPr>
          <w:sz w:val="28"/>
          <w:szCs w:val="24"/>
          <w:lang w:val="es-ES"/>
        </w:rPr>
        <w:t>Incluso existe la posibilidad de eliminar dichas publicaciones o hasta descalificar a los participantes que incluyan contenidos ofensivos o peyorativos.</w:t>
      </w:r>
    </w:p>
    <w:p w:rsidR="00024E4B" w:rsidRPr="00B60FD8" w:rsidRDefault="00024E4B" w:rsidP="00F060FC">
      <w:pPr>
        <w:pStyle w:val="ContactInfo"/>
        <w:jc w:val="both"/>
        <w:rPr>
          <w:sz w:val="28"/>
          <w:szCs w:val="24"/>
          <w:lang w:val="es-ES"/>
        </w:rPr>
      </w:pPr>
    </w:p>
    <w:p w:rsidR="00024E4B" w:rsidRPr="00B60FD8" w:rsidRDefault="00024E4B" w:rsidP="00F060FC">
      <w:pPr>
        <w:pStyle w:val="ContactInfo"/>
        <w:jc w:val="both"/>
        <w:rPr>
          <w:sz w:val="28"/>
          <w:szCs w:val="24"/>
          <w:lang w:val="es-ES"/>
        </w:rPr>
      </w:pPr>
      <w:r w:rsidRPr="00B60FD8">
        <w:rPr>
          <w:sz w:val="28"/>
          <w:szCs w:val="24"/>
          <w:lang w:val="es-ES"/>
        </w:rPr>
        <w:t>Prórrogas o suspensiones:  En el extremo caso de fuerza mayor, existe la posibilidad de dar prórroga o bien de hacer cancelación del sorteo o concurso promocional, para casos en los que sea materialmente imposible realizar el sorteo</w:t>
      </w:r>
      <w:r w:rsidR="00B60FD8" w:rsidRPr="00B60FD8">
        <w:rPr>
          <w:sz w:val="28"/>
          <w:szCs w:val="24"/>
          <w:lang w:val="es-ES"/>
        </w:rPr>
        <w:t>, sin responsabilidad legal de nuestra parte.</w:t>
      </w:r>
    </w:p>
    <w:p w:rsidR="00024E4B" w:rsidRPr="00B60FD8" w:rsidRDefault="00024E4B" w:rsidP="00F060FC">
      <w:pPr>
        <w:pStyle w:val="ContactInfo"/>
        <w:jc w:val="both"/>
        <w:rPr>
          <w:sz w:val="28"/>
          <w:szCs w:val="24"/>
          <w:lang w:val="es-ES"/>
        </w:rPr>
      </w:pPr>
    </w:p>
    <w:p w:rsidR="00024E4B" w:rsidRPr="00B60FD8" w:rsidRDefault="00024E4B" w:rsidP="00F060FC">
      <w:pPr>
        <w:pStyle w:val="ContactInfo"/>
        <w:jc w:val="both"/>
        <w:rPr>
          <w:sz w:val="28"/>
          <w:szCs w:val="24"/>
          <w:lang w:val="es-ES"/>
        </w:rPr>
      </w:pPr>
      <w:r w:rsidRPr="00B60FD8">
        <w:rPr>
          <w:sz w:val="28"/>
          <w:szCs w:val="24"/>
          <w:lang w:val="es-ES"/>
        </w:rPr>
        <w:t xml:space="preserve">Descalificaciones y penalizaciones: </w:t>
      </w:r>
    </w:p>
    <w:p w:rsidR="00024E4B" w:rsidRPr="00B60FD8" w:rsidRDefault="00B60FD8" w:rsidP="00F060FC">
      <w:pPr>
        <w:pStyle w:val="ContactInfo"/>
        <w:jc w:val="both"/>
        <w:rPr>
          <w:sz w:val="28"/>
          <w:szCs w:val="24"/>
          <w:lang w:val="es-ES"/>
        </w:rPr>
      </w:pPr>
      <w:r w:rsidRPr="00B60FD8">
        <w:rPr>
          <w:sz w:val="28"/>
          <w:szCs w:val="24"/>
          <w:lang w:val="es-ES"/>
        </w:rPr>
        <w:t xml:space="preserve">nos reservamos el derecho de </w:t>
      </w:r>
      <w:r w:rsidR="00024E4B" w:rsidRPr="00B60FD8">
        <w:rPr>
          <w:sz w:val="28"/>
          <w:szCs w:val="24"/>
          <w:lang w:val="es-ES"/>
        </w:rPr>
        <w:t xml:space="preserve">dar de baja o descalificar a usuarios que incumplan las reglas de la promoción o de penalizar en caso de que algún participante hubiera actuado de manera fraudulenta. Por ejemplo, en </w:t>
      </w:r>
      <w:r w:rsidR="00412B89" w:rsidRPr="00B60FD8">
        <w:rPr>
          <w:sz w:val="28"/>
          <w:szCs w:val="24"/>
          <w:lang w:val="es-ES"/>
        </w:rPr>
        <w:t xml:space="preserve">el </w:t>
      </w:r>
      <w:r w:rsidR="00024E4B" w:rsidRPr="00B60FD8">
        <w:rPr>
          <w:sz w:val="28"/>
          <w:szCs w:val="24"/>
          <w:lang w:val="es-ES"/>
        </w:rPr>
        <w:t>caso de que un usuario utilice múltiples cuentas.</w:t>
      </w:r>
    </w:p>
    <w:p w:rsidR="00412B89" w:rsidRPr="00B60FD8" w:rsidRDefault="00412B89" w:rsidP="00F060FC">
      <w:pPr>
        <w:pStyle w:val="ContactInfo"/>
        <w:jc w:val="both"/>
        <w:rPr>
          <w:sz w:val="28"/>
          <w:szCs w:val="24"/>
          <w:lang w:val="es-ES"/>
        </w:rPr>
      </w:pPr>
    </w:p>
    <w:p w:rsidR="00412B89" w:rsidRPr="00B60FD8" w:rsidRDefault="00024E4B" w:rsidP="00F060FC">
      <w:pPr>
        <w:pStyle w:val="ContactInfo"/>
        <w:jc w:val="both"/>
        <w:rPr>
          <w:sz w:val="28"/>
          <w:szCs w:val="24"/>
          <w:lang w:val="es-ES"/>
        </w:rPr>
      </w:pPr>
      <w:r w:rsidRPr="00B60FD8">
        <w:rPr>
          <w:sz w:val="28"/>
          <w:szCs w:val="24"/>
          <w:lang w:val="es-ES"/>
        </w:rPr>
        <w:t>Exoneración de responsabilidad del organizador</w:t>
      </w:r>
      <w:r w:rsidR="00412B89" w:rsidRPr="00B60FD8">
        <w:rPr>
          <w:sz w:val="28"/>
          <w:szCs w:val="24"/>
          <w:lang w:val="es-ES"/>
        </w:rPr>
        <w:t>:</w:t>
      </w:r>
    </w:p>
    <w:p w:rsidR="00024E4B" w:rsidRPr="00B60FD8" w:rsidRDefault="00412B89" w:rsidP="00F060FC">
      <w:pPr>
        <w:pStyle w:val="ContactInfo"/>
        <w:jc w:val="both"/>
        <w:rPr>
          <w:sz w:val="28"/>
          <w:szCs w:val="24"/>
          <w:lang w:val="es-ES"/>
        </w:rPr>
      </w:pPr>
      <w:r w:rsidRPr="00B60FD8">
        <w:rPr>
          <w:sz w:val="28"/>
          <w:szCs w:val="24"/>
          <w:lang w:val="es-ES"/>
        </w:rPr>
        <w:t xml:space="preserve">No asumimos </w:t>
      </w:r>
      <w:r w:rsidR="00B60FD8" w:rsidRPr="00B60FD8">
        <w:rPr>
          <w:sz w:val="28"/>
          <w:szCs w:val="24"/>
          <w:lang w:val="es-ES"/>
        </w:rPr>
        <w:t xml:space="preserve">ninguna </w:t>
      </w:r>
      <w:r w:rsidRPr="00B60FD8">
        <w:rPr>
          <w:sz w:val="28"/>
          <w:szCs w:val="24"/>
          <w:lang w:val="es-ES"/>
        </w:rPr>
        <w:t>responsabilidad</w:t>
      </w:r>
      <w:r w:rsidR="00024E4B" w:rsidRPr="00B60FD8">
        <w:rPr>
          <w:sz w:val="28"/>
          <w:szCs w:val="24"/>
          <w:lang w:val="es-ES"/>
        </w:rPr>
        <w:t xml:space="preserve"> en caso de incumplimiento de los participantes</w:t>
      </w:r>
      <w:r w:rsidRPr="00B60FD8">
        <w:rPr>
          <w:sz w:val="28"/>
          <w:szCs w:val="24"/>
          <w:lang w:val="es-ES"/>
        </w:rPr>
        <w:t xml:space="preserve"> </w:t>
      </w:r>
      <w:r w:rsidR="00024E4B" w:rsidRPr="00B60FD8">
        <w:rPr>
          <w:sz w:val="28"/>
          <w:szCs w:val="24"/>
          <w:lang w:val="es-ES"/>
        </w:rPr>
        <w:t xml:space="preserve">o ante el uso que el participante pueda hacer con el premio recibido, de tal forma que </w:t>
      </w:r>
      <w:r w:rsidRPr="00B60FD8">
        <w:rPr>
          <w:sz w:val="28"/>
          <w:szCs w:val="24"/>
          <w:lang w:val="es-ES"/>
        </w:rPr>
        <w:t>no nos hacemos</w:t>
      </w:r>
      <w:r w:rsidR="00024E4B" w:rsidRPr="00B60FD8">
        <w:rPr>
          <w:sz w:val="28"/>
          <w:szCs w:val="24"/>
          <w:lang w:val="es-ES"/>
        </w:rPr>
        <w:t xml:space="preserve"> responsable</w:t>
      </w:r>
      <w:r w:rsidRPr="00B60FD8">
        <w:rPr>
          <w:sz w:val="28"/>
          <w:szCs w:val="24"/>
          <w:lang w:val="es-ES"/>
        </w:rPr>
        <w:t>s</w:t>
      </w:r>
      <w:r w:rsidR="00024E4B" w:rsidRPr="00B60FD8">
        <w:rPr>
          <w:sz w:val="28"/>
          <w:szCs w:val="24"/>
          <w:lang w:val="es-ES"/>
        </w:rPr>
        <w:t xml:space="preserve"> en </w:t>
      </w:r>
      <w:r w:rsidRPr="00B60FD8">
        <w:rPr>
          <w:sz w:val="28"/>
          <w:szCs w:val="24"/>
          <w:lang w:val="es-ES"/>
        </w:rPr>
        <w:t xml:space="preserve">el </w:t>
      </w:r>
      <w:r w:rsidR="00024E4B" w:rsidRPr="00B60FD8">
        <w:rPr>
          <w:sz w:val="28"/>
          <w:szCs w:val="24"/>
          <w:lang w:val="es-ES"/>
        </w:rPr>
        <w:t>caso de que el ganador hiciera un mal uso del premio o incumpliera lo dispuesto en las bases legales.</w:t>
      </w:r>
    </w:p>
    <w:p w:rsidR="00412B89" w:rsidRPr="00B60FD8" w:rsidRDefault="00412B89" w:rsidP="00F060FC">
      <w:pPr>
        <w:pStyle w:val="ContactInfo"/>
        <w:jc w:val="both"/>
        <w:rPr>
          <w:sz w:val="28"/>
          <w:szCs w:val="24"/>
          <w:lang w:val="es-ES"/>
        </w:rPr>
      </w:pPr>
    </w:p>
    <w:p w:rsidR="00024E4B" w:rsidRPr="00B60FD8" w:rsidRDefault="00412B89" w:rsidP="00F060FC">
      <w:pPr>
        <w:pStyle w:val="ContactInfo"/>
        <w:jc w:val="both"/>
        <w:rPr>
          <w:sz w:val="28"/>
          <w:szCs w:val="24"/>
          <w:lang w:val="es-ES"/>
        </w:rPr>
      </w:pPr>
      <w:r w:rsidRPr="00B60FD8">
        <w:rPr>
          <w:sz w:val="28"/>
          <w:szCs w:val="24"/>
          <w:lang w:val="es-ES"/>
        </w:rPr>
        <w:t>D</w:t>
      </w:r>
      <w:r w:rsidR="00024E4B" w:rsidRPr="00B60FD8">
        <w:rPr>
          <w:sz w:val="28"/>
          <w:szCs w:val="24"/>
          <w:lang w:val="es-ES"/>
        </w:rPr>
        <w:t>atos de carácter personal</w:t>
      </w:r>
      <w:r w:rsidR="00B60FD8" w:rsidRPr="00B60FD8">
        <w:rPr>
          <w:sz w:val="28"/>
          <w:szCs w:val="24"/>
          <w:lang w:val="es-ES"/>
        </w:rPr>
        <w:t>:</w:t>
      </w:r>
    </w:p>
    <w:p w:rsidR="00412B89" w:rsidRPr="00B60FD8" w:rsidRDefault="00412B89" w:rsidP="00F060FC">
      <w:pPr>
        <w:pStyle w:val="ContactInfo"/>
        <w:jc w:val="both"/>
        <w:rPr>
          <w:sz w:val="28"/>
          <w:szCs w:val="24"/>
          <w:lang w:val="es-ES"/>
        </w:rPr>
      </w:pPr>
      <w:r w:rsidRPr="00B60FD8">
        <w:rPr>
          <w:sz w:val="28"/>
          <w:szCs w:val="24"/>
          <w:lang w:val="es-ES"/>
        </w:rPr>
        <w:t>Los datos que se obtengan en esta promoción serán manejados únicamente por ETOUCH: nombres de los ganadores y suplentes, fotos de perfil públicas, etc...</w:t>
      </w:r>
      <w:r w:rsidR="00B60FD8" w:rsidRPr="00B60FD8">
        <w:rPr>
          <w:sz w:val="28"/>
          <w:szCs w:val="24"/>
          <w:lang w:val="es-ES"/>
        </w:rPr>
        <w:t xml:space="preserve"> </w:t>
      </w:r>
    </w:p>
    <w:p w:rsidR="00412B89" w:rsidRPr="00B60FD8" w:rsidRDefault="00412B89" w:rsidP="00F060FC">
      <w:pPr>
        <w:pStyle w:val="ContactInfo"/>
        <w:jc w:val="both"/>
        <w:rPr>
          <w:sz w:val="28"/>
          <w:szCs w:val="24"/>
          <w:lang w:val="es-ES"/>
        </w:rPr>
      </w:pPr>
    </w:p>
    <w:p w:rsidR="00024E4B" w:rsidRPr="00B60FD8" w:rsidRDefault="00024E4B" w:rsidP="00F060FC">
      <w:pPr>
        <w:pStyle w:val="ContactInfo"/>
        <w:jc w:val="both"/>
        <w:rPr>
          <w:sz w:val="28"/>
          <w:szCs w:val="24"/>
          <w:lang w:val="es-ES"/>
        </w:rPr>
      </w:pPr>
      <w:r w:rsidRPr="00B60FD8">
        <w:rPr>
          <w:sz w:val="28"/>
          <w:szCs w:val="24"/>
          <w:lang w:val="es-ES"/>
        </w:rPr>
        <w:t>Contacto y reclamaciones</w:t>
      </w:r>
      <w:r w:rsidR="00B60FD8">
        <w:rPr>
          <w:sz w:val="28"/>
          <w:szCs w:val="24"/>
          <w:lang w:val="es-ES"/>
        </w:rPr>
        <w:t>:</w:t>
      </w:r>
    </w:p>
    <w:p w:rsidR="00412B89" w:rsidRPr="00B60FD8" w:rsidRDefault="00412B89" w:rsidP="00F060FC">
      <w:pPr>
        <w:pStyle w:val="ContactInfo"/>
        <w:jc w:val="both"/>
        <w:rPr>
          <w:sz w:val="28"/>
          <w:szCs w:val="24"/>
          <w:lang w:val="es-ES"/>
        </w:rPr>
      </w:pPr>
      <w:r w:rsidRPr="00B60FD8">
        <w:rPr>
          <w:sz w:val="28"/>
          <w:szCs w:val="24"/>
          <w:lang w:val="es-ES"/>
        </w:rPr>
        <w:t>A los ganadores se les enviará un mensaje de email con toda la información pertinente, allí mismo podrán plantear cualquier duda que surja sobre el proceso de entrega de su premio.</w:t>
      </w:r>
    </w:p>
    <w:p w:rsidR="00412B89" w:rsidRPr="00B60FD8" w:rsidRDefault="00412B89" w:rsidP="00F060FC">
      <w:pPr>
        <w:pStyle w:val="ContactInfo"/>
        <w:jc w:val="both"/>
        <w:rPr>
          <w:sz w:val="28"/>
          <w:szCs w:val="24"/>
          <w:lang w:val="es-ES"/>
        </w:rPr>
      </w:pPr>
    </w:p>
    <w:p w:rsidR="00024E4B" w:rsidRPr="00B60FD8" w:rsidRDefault="00024E4B" w:rsidP="00F060FC">
      <w:pPr>
        <w:pStyle w:val="ContactInfo"/>
        <w:jc w:val="both"/>
        <w:rPr>
          <w:sz w:val="28"/>
          <w:szCs w:val="24"/>
          <w:lang w:val="es-ES"/>
        </w:rPr>
      </w:pPr>
      <w:r w:rsidRPr="00B60FD8">
        <w:rPr>
          <w:sz w:val="28"/>
          <w:szCs w:val="24"/>
          <w:lang w:val="es-ES"/>
        </w:rPr>
        <w:t>Aceptación de las bases</w:t>
      </w:r>
      <w:r w:rsidR="00B60FD8">
        <w:rPr>
          <w:sz w:val="28"/>
          <w:szCs w:val="24"/>
          <w:lang w:val="es-ES"/>
        </w:rPr>
        <w:t>:</w:t>
      </w:r>
    </w:p>
    <w:p w:rsidR="00024E4B" w:rsidRPr="00B60FD8" w:rsidRDefault="00024E4B" w:rsidP="00F060FC">
      <w:pPr>
        <w:pStyle w:val="ContactInfo"/>
        <w:jc w:val="both"/>
        <w:rPr>
          <w:sz w:val="28"/>
          <w:szCs w:val="24"/>
          <w:lang w:val="es-ES"/>
        </w:rPr>
      </w:pPr>
      <w:r w:rsidRPr="00B60FD8">
        <w:rPr>
          <w:sz w:val="28"/>
          <w:szCs w:val="24"/>
          <w:lang w:val="es-ES"/>
        </w:rPr>
        <w:t xml:space="preserve">Los usuarios </w:t>
      </w:r>
      <w:r w:rsidR="00412B89" w:rsidRPr="00B60FD8">
        <w:rPr>
          <w:sz w:val="28"/>
          <w:szCs w:val="24"/>
          <w:lang w:val="es-ES"/>
        </w:rPr>
        <w:t xml:space="preserve">y participantes de los concursos ETOUCH </w:t>
      </w:r>
      <w:r w:rsidRPr="00B60FD8">
        <w:rPr>
          <w:sz w:val="28"/>
          <w:szCs w:val="24"/>
          <w:lang w:val="es-ES"/>
        </w:rPr>
        <w:t xml:space="preserve">en </w:t>
      </w:r>
      <w:r w:rsidR="00412B89" w:rsidRPr="00B60FD8">
        <w:rPr>
          <w:sz w:val="28"/>
          <w:szCs w:val="24"/>
          <w:lang w:val="es-ES"/>
        </w:rPr>
        <w:t>F</w:t>
      </w:r>
      <w:r w:rsidRPr="00B60FD8">
        <w:rPr>
          <w:sz w:val="28"/>
          <w:szCs w:val="24"/>
          <w:lang w:val="es-ES"/>
        </w:rPr>
        <w:t>acebook</w:t>
      </w:r>
      <w:r w:rsidR="00412B89" w:rsidRPr="00B60FD8">
        <w:rPr>
          <w:sz w:val="28"/>
          <w:szCs w:val="24"/>
          <w:lang w:val="es-ES"/>
        </w:rPr>
        <w:t xml:space="preserve">, Instagram y cualquier otra red </w:t>
      </w:r>
      <w:proofErr w:type="gramStart"/>
      <w:r w:rsidR="00412B89" w:rsidRPr="00B60FD8">
        <w:rPr>
          <w:sz w:val="28"/>
          <w:szCs w:val="24"/>
          <w:lang w:val="es-ES"/>
        </w:rPr>
        <w:t xml:space="preserve">social, </w:t>
      </w:r>
      <w:r w:rsidRPr="00B60FD8">
        <w:rPr>
          <w:sz w:val="28"/>
          <w:szCs w:val="24"/>
          <w:lang w:val="es-ES"/>
        </w:rPr>
        <w:t xml:space="preserve"> aceptarán</w:t>
      </w:r>
      <w:proofErr w:type="gramEnd"/>
      <w:r w:rsidRPr="00B60FD8">
        <w:rPr>
          <w:sz w:val="28"/>
          <w:szCs w:val="24"/>
          <w:lang w:val="es-ES"/>
        </w:rPr>
        <w:t xml:space="preserve"> estas bases legales por el hecho de participar en la promoción.</w:t>
      </w:r>
    </w:p>
    <w:p w:rsidR="00412B89" w:rsidRPr="00B60FD8" w:rsidRDefault="00412B89" w:rsidP="00F060FC">
      <w:pPr>
        <w:pStyle w:val="ContactInfo"/>
        <w:jc w:val="both"/>
        <w:rPr>
          <w:sz w:val="28"/>
          <w:szCs w:val="24"/>
          <w:lang w:val="es-ES"/>
        </w:rPr>
      </w:pPr>
    </w:p>
    <w:p w:rsidR="00024E4B" w:rsidRPr="00B60FD8" w:rsidRDefault="00024E4B" w:rsidP="00F060FC">
      <w:pPr>
        <w:pStyle w:val="ContactInfo"/>
        <w:jc w:val="both"/>
        <w:rPr>
          <w:sz w:val="28"/>
          <w:szCs w:val="24"/>
          <w:lang w:val="es-ES"/>
        </w:rPr>
      </w:pPr>
      <w:r w:rsidRPr="00B60FD8">
        <w:rPr>
          <w:sz w:val="28"/>
          <w:szCs w:val="24"/>
          <w:lang w:val="es-ES"/>
        </w:rPr>
        <w:t>Fuero jurisdiccional y ley aplicable</w:t>
      </w:r>
      <w:r w:rsidR="00B60FD8">
        <w:rPr>
          <w:sz w:val="28"/>
          <w:szCs w:val="24"/>
          <w:lang w:val="es-ES"/>
        </w:rPr>
        <w:t>:</w:t>
      </w:r>
    </w:p>
    <w:p w:rsidR="005F68E2" w:rsidRPr="00B60FD8" w:rsidRDefault="00024E4B" w:rsidP="00F060FC">
      <w:pPr>
        <w:pStyle w:val="ContactInfo"/>
        <w:jc w:val="both"/>
        <w:rPr>
          <w:sz w:val="28"/>
          <w:szCs w:val="24"/>
          <w:lang w:val="es-ES"/>
        </w:rPr>
      </w:pPr>
      <w:r w:rsidRPr="00B60FD8">
        <w:rPr>
          <w:sz w:val="28"/>
          <w:szCs w:val="24"/>
          <w:lang w:val="es-ES"/>
        </w:rPr>
        <w:t xml:space="preserve">En principio la ley aplicable sería la </w:t>
      </w:r>
      <w:r w:rsidR="00412B89" w:rsidRPr="00B60FD8">
        <w:rPr>
          <w:sz w:val="28"/>
          <w:szCs w:val="24"/>
          <w:lang w:val="es-ES"/>
        </w:rPr>
        <w:t>del país donde la persona participante se encuentre</w:t>
      </w:r>
      <w:r w:rsidRPr="00B60FD8">
        <w:rPr>
          <w:sz w:val="28"/>
          <w:szCs w:val="24"/>
          <w:lang w:val="es-ES"/>
        </w:rPr>
        <w:t xml:space="preserve"> y el fuero jurisdiccional en caso de conflicto deberá ser, según la Ley, el de los juzgados y tribunales del domicilio del usuario.</w:t>
      </w:r>
    </w:p>
    <w:sectPr w:rsidR="005F68E2" w:rsidRPr="00B60FD8">
      <w:headerReference w:type="default" r:id="rId7"/>
      <w:footerReference w:type="default" r:id="rId8"/>
      <w:headerReference w:type="first" r:id="rId9"/>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846" w:rsidRDefault="00A45846">
      <w:pPr>
        <w:spacing w:after="0" w:line="240" w:lineRule="auto"/>
      </w:pPr>
      <w:r>
        <w:separator/>
      </w:r>
    </w:p>
  </w:endnote>
  <w:endnote w:type="continuationSeparator" w:id="0">
    <w:p w:rsidR="00A45846" w:rsidRDefault="00A4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636616"/>
      <w:docPartObj>
        <w:docPartGallery w:val="Page Numbers (Bottom of Page)"/>
        <w:docPartUnique/>
      </w:docPartObj>
    </w:sdtPr>
    <w:sdtEndPr>
      <w:rPr>
        <w:noProof/>
      </w:rPr>
    </w:sdtEndPr>
    <w:sdtContent>
      <w:p w:rsidR="00605994" w:rsidRDefault="00391E5D">
        <w:pPr>
          <w:pStyle w:val="Footer"/>
        </w:pPr>
        <w:r>
          <w:fldChar w:fldCharType="begin"/>
        </w:r>
        <w:r>
          <w:instrText xml:space="preserve"> PAGE   \* MERGEFORMAT </w:instrText>
        </w:r>
        <w:r>
          <w:fldChar w:fldCharType="separate"/>
        </w:r>
        <w:r w:rsidR="009D0C7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846" w:rsidRDefault="00A45846">
      <w:pPr>
        <w:spacing w:after="0" w:line="240" w:lineRule="auto"/>
      </w:pPr>
      <w:r>
        <w:separator/>
      </w:r>
    </w:p>
  </w:footnote>
  <w:footnote w:type="continuationSeparator" w:id="0">
    <w:p w:rsidR="00A45846" w:rsidRDefault="00A45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994" w:rsidRDefault="009D0C78">
    <w:r>
      <w:rPr>
        <w:noProof/>
        <w:lang w:eastAsia="en-US"/>
      </w:rPr>
      <mc:AlternateContent>
        <mc:Choice Requires="wpg">
          <w:drawing>
            <wp:anchor distT="0" distB="0" distL="114300" distR="114300" simplePos="0" relativeHeight="251666432" behindDoc="1" locked="0" layoutInCell="1" allowOverlap="1" wp14:anchorId="4D34431E" wp14:editId="68FFAF10">
              <wp:simplePos x="0" y="0"/>
              <wp:positionH relativeFrom="page">
                <wp:align>center</wp:align>
              </wp:positionH>
              <wp:positionV relativeFrom="page">
                <wp:align>center</wp:align>
              </wp:positionV>
              <wp:extent cx="5012690" cy="7207250"/>
              <wp:effectExtent l="0" t="0" r="1270" b="0"/>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4D34431E" id="Group 2" o:spid="_x0000_s1026" alt="Page frame with tab" style="position:absolute;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KHEVdwnBQAAnw8A&#13;&#10;AA4AAAAAAAAAAAAAAAAALgIAAGRycy9lMm9Eb2MueG1sUEsBAi0AFAAGAAgAAAAhAIDPoPzeAAAA&#13;&#10;CwEAAA8AAAAAAAAAAAAAAAAAgQcAAGRycy9kb3ducmV2LnhtbFBLBQYAAAAABAAEAPMAAACMCAAA&#13;&#10;AAA=&#13;&#10;">
              <v:shape id="Frame 3"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4"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9D0C78" w:rsidRDefault="009D0C78" w:rsidP="009D0C78">
                      <w:pPr>
                        <w:jc w:val="cente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994" w:rsidRDefault="00391E5D">
    <w:r>
      <w:rPr>
        <w:noProof/>
        <w:lang w:eastAsia="en-US"/>
      </w:rPr>
      <mc:AlternateContent>
        <mc:Choice Requires="wpg">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5012690" cy="7207250"/>
              <wp:effectExtent l="0" t="0" r="0" b="698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id="Group 10" o:spid="_x0000_s1029" alt="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">
              <v:shape id="Frame 8" o:spid="_x0000_s1030"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7" o:spid="_x0000_s1031"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E2"/>
    <w:rsid w:val="00024E4B"/>
    <w:rsid w:val="002709ED"/>
    <w:rsid w:val="002A7B9F"/>
    <w:rsid w:val="002C6E43"/>
    <w:rsid w:val="003038D9"/>
    <w:rsid w:val="0035414F"/>
    <w:rsid w:val="00391E5D"/>
    <w:rsid w:val="00412B89"/>
    <w:rsid w:val="005F68E2"/>
    <w:rsid w:val="00605994"/>
    <w:rsid w:val="00657397"/>
    <w:rsid w:val="006A0EE3"/>
    <w:rsid w:val="009146C4"/>
    <w:rsid w:val="0092689D"/>
    <w:rsid w:val="009D0C78"/>
    <w:rsid w:val="00A45846"/>
    <w:rsid w:val="00A74CE9"/>
    <w:rsid w:val="00B60FD8"/>
    <w:rsid w:val="00B83831"/>
    <w:rsid w:val="00E01216"/>
    <w:rsid w:val="00F0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DB923"/>
  <w15:chartTrackingRefBased/>
  <w15:docId w15:val="{9BAA9546-0658-0547-8F81-B9715A5E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E5D"/>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semiHidden/>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rsid w:val="00391E5D"/>
    <w:pPr>
      <w:spacing w:after="0" w:line="240" w:lineRule="auto"/>
    </w:p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77872">
      <w:bodyDiv w:val="1"/>
      <w:marLeft w:val="0"/>
      <w:marRight w:val="0"/>
      <w:marTop w:val="0"/>
      <w:marBottom w:val="0"/>
      <w:divBdr>
        <w:top w:val="none" w:sz="0" w:space="0" w:color="auto"/>
        <w:left w:val="none" w:sz="0" w:space="0" w:color="auto"/>
        <w:bottom w:val="none" w:sz="0" w:space="0" w:color="auto"/>
        <w:right w:val="none" w:sz="0" w:space="0" w:color="auto"/>
      </w:divBdr>
    </w:div>
    <w:div w:id="213978020">
      <w:bodyDiv w:val="1"/>
      <w:marLeft w:val="0"/>
      <w:marRight w:val="0"/>
      <w:marTop w:val="0"/>
      <w:marBottom w:val="0"/>
      <w:divBdr>
        <w:top w:val="none" w:sz="0" w:space="0" w:color="auto"/>
        <w:left w:val="none" w:sz="0" w:space="0" w:color="auto"/>
        <w:bottom w:val="none" w:sz="0" w:space="0" w:color="auto"/>
        <w:right w:val="none" w:sz="0" w:space="0" w:color="auto"/>
      </w:divBdr>
    </w:div>
    <w:div w:id="725565634">
      <w:bodyDiv w:val="1"/>
      <w:marLeft w:val="0"/>
      <w:marRight w:val="0"/>
      <w:marTop w:val="0"/>
      <w:marBottom w:val="0"/>
      <w:divBdr>
        <w:top w:val="none" w:sz="0" w:space="0" w:color="auto"/>
        <w:left w:val="none" w:sz="0" w:space="0" w:color="auto"/>
        <w:bottom w:val="none" w:sz="0" w:space="0" w:color="auto"/>
        <w:right w:val="none" w:sz="0" w:space="0" w:color="auto"/>
      </w:divBdr>
    </w:div>
    <w:div w:id="763576604">
      <w:bodyDiv w:val="1"/>
      <w:marLeft w:val="0"/>
      <w:marRight w:val="0"/>
      <w:marTop w:val="0"/>
      <w:marBottom w:val="0"/>
      <w:divBdr>
        <w:top w:val="none" w:sz="0" w:space="0" w:color="auto"/>
        <w:left w:val="none" w:sz="0" w:space="0" w:color="auto"/>
        <w:bottom w:val="none" w:sz="0" w:space="0" w:color="auto"/>
        <w:right w:val="none" w:sz="0" w:space="0" w:color="auto"/>
      </w:divBdr>
    </w:div>
    <w:div w:id="835650474">
      <w:bodyDiv w:val="1"/>
      <w:marLeft w:val="0"/>
      <w:marRight w:val="0"/>
      <w:marTop w:val="0"/>
      <w:marBottom w:val="0"/>
      <w:divBdr>
        <w:top w:val="none" w:sz="0" w:space="0" w:color="auto"/>
        <w:left w:val="none" w:sz="0" w:space="0" w:color="auto"/>
        <w:bottom w:val="none" w:sz="0" w:space="0" w:color="auto"/>
        <w:right w:val="none" w:sz="0" w:space="0" w:color="auto"/>
      </w:divBdr>
    </w:div>
    <w:div w:id="849759132">
      <w:bodyDiv w:val="1"/>
      <w:marLeft w:val="0"/>
      <w:marRight w:val="0"/>
      <w:marTop w:val="0"/>
      <w:marBottom w:val="0"/>
      <w:divBdr>
        <w:top w:val="none" w:sz="0" w:space="0" w:color="auto"/>
        <w:left w:val="none" w:sz="0" w:space="0" w:color="auto"/>
        <w:bottom w:val="none" w:sz="0" w:space="0" w:color="auto"/>
        <w:right w:val="none" w:sz="0" w:space="0" w:color="auto"/>
      </w:divBdr>
    </w:div>
    <w:div w:id="864366358">
      <w:bodyDiv w:val="1"/>
      <w:marLeft w:val="0"/>
      <w:marRight w:val="0"/>
      <w:marTop w:val="0"/>
      <w:marBottom w:val="0"/>
      <w:divBdr>
        <w:top w:val="none" w:sz="0" w:space="0" w:color="auto"/>
        <w:left w:val="none" w:sz="0" w:space="0" w:color="auto"/>
        <w:bottom w:val="none" w:sz="0" w:space="0" w:color="auto"/>
        <w:right w:val="none" w:sz="0" w:space="0" w:color="auto"/>
      </w:divBdr>
    </w:div>
    <w:div w:id="1105030421">
      <w:bodyDiv w:val="1"/>
      <w:marLeft w:val="0"/>
      <w:marRight w:val="0"/>
      <w:marTop w:val="0"/>
      <w:marBottom w:val="0"/>
      <w:divBdr>
        <w:top w:val="none" w:sz="0" w:space="0" w:color="auto"/>
        <w:left w:val="none" w:sz="0" w:space="0" w:color="auto"/>
        <w:bottom w:val="none" w:sz="0" w:space="0" w:color="auto"/>
        <w:right w:val="none" w:sz="0" w:space="0" w:color="auto"/>
      </w:divBdr>
    </w:div>
    <w:div w:id="1329095226">
      <w:bodyDiv w:val="1"/>
      <w:marLeft w:val="0"/>
      <w:marRight w:val="0"/>
      <w:marTop w:val="0"/>
      <w:marBottom w:val="0"/>
      <w:divBdr>
        <w:top w:val="none" w:sz="0" w:space="0" w:color="auto"/>
        <w:left w:val="none" w:sz="0" w:space="0" w:color="auto"/>
        <w:bottom w:val="none" w:sz="0" w:space="0" w:color="auto"/>
        <w:right w:val="none" w:sz="0" w:space="0" w:color="auto"/>
      </w:divBdr>
    </w:div>
    <w:div w:id="1485273113">
      <w:bodyDiv w:val="1"/>
      <w:marLeft w:val="0"/>
      <w:marRight w:val="0"/>
      <w:marTop w:val="0"/>
      <w:marBottom w:val="0"/>
      <w:divBdr>
        <w:top w:val="none" w:sz="0" w:space="0" w:color="auto"/>
        <w:left w:val="none" w:sz="0" w:space="0" w:color="auto"/>
        <w:bottom w:val="none" w:sz="0" w:space="0" w:color="auto"/>
        <w:right w:val="none" w:sz="0" w:space="0" w:color="auto"/>
      </w:divBdr>
    </w:div>
    <w:div w:id="1505853371">
      <w:bodyDiv w:val="1"/>
      <w:marLeft w:val="0"/>
      <w:marRight w:val="0"/>
      <w:marTop w:val="0"/>
      <w:marBottom w:val="0"/>
      <w:divBdr>
        <w:top w:val="none" w:sz="0" w:space="0" w:color="auto"/>
        <w:left w:val="none" w:sz="0" w:space="0" w:color="auto"/>
        <w:bottom w:val="none" w:sz="0" w:space="0" w:color="auto"/>
        <w:right w:val="none" w:sz="0" w:space="0" w:color="auto"/>
      </w:divBdr>
    </w:div>
    <w:div w:id="1952055858">
      <w:bodyDiv w:val="1"/>
      <w:marLeft w:val="0"/>
      <w:marRight w:val="0"/>
      <w:marTop w:val="0"/>
      <w:marBottom w:val="0"/>
      <w:divBdr>
        <w:top w:val="none" w:sz="0" w:space="0" w:color="auto"/>
        <w:left w:val="none" w:sz="0" w:space="0" w:color="auto"/>
        <w:bottom w:val="none" w:sz="0" w:space="0" w:color="auto"/>
        <w:right w:val="none" w:sz="0" w:space="0" w:color="auto"/>
      </w:divBdr>
    </w:div>
    <w:div w:id="21420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lmademoreno/Library/Containers/com.microsoft.Word/Data/Library/Application%20Support/Microsoft/Office/16.0/DTS/en-US%7b7C2AAED1-4E6C-E840-84A1-97C0AF5C3461%7d/%7b0861D3F5-31CF-E742-ADE4-97549F40A15E%7dtf100020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6A4E5FD725D343BF26614AA9ECBD6E"/>
        <w:category>
          <w:name w:val="General"/>
          <w:gallery w:val="placeholder"/>
        </w:category>
        <w:types>
          <w:type w:val="bbPlcHdr"/>
        </w:types>
        <w:behaviors>
          <w:behavior w:val="content"/>
        </w:behaviors>
        <w:guid w:val="{057368F9-FF47-0D47-AA2F-E44E4BCB2E78}"/>
      </w:docPartPr>
      <w:docPartBody>
        <w:p w:rsidR="00000000" w:rsidRDefault="001978C1">
          <w:pPr>
            <w:pStyle w:val="B96A4E5FD725D343BF26614AA9ECBD6E"/>
          </w:pPr>
          <w:r>
            <w:t xml:space="preserve">Your </w:t>
          </w: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C1"/>
    <w:rsid w:val="0019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6A4E5FD725D343BF26614AA9ECBD6E">
    <w:name w:val="B96A4E5FD725D343BF26614AA9ECBD6E"/>
  </w:style>
  <w:style w:type="paragraph" w:customStyle="1" w:styleId="523AE5D786795E4183FB873C2EE725E9">
    <w:name w:val="523AE5D786795E4183FB873C2EE725E9"/>
  </w:style>
  <w:style w:type="paragraph" w:customStyle="1" w:styleId="988451A88A045446B9E2E3EFF75ADA3D">
    <w:name w:val="988451A88A045446B9E2E3EFF75ADA3D"/>
  </w:style>
  <w:style w:type="paragraph" w:customStyle="1" w:styleId="94BBB471ADD3E74F90E69E64C202434E">
    <w:name w:val="94BBB471ADD3E74F90E69E64C202434E"/>
  </w:style>
  <w:style w:type="paragraph" w:customStyle="1" w:styleId="93EC0D3CAC468C48A3B34B3CD70FFD62">
    <w:name w:val="93EC0D3CAC468C48A3B34B3CD70FFD62"/>
  </w:style>
  <w:style w:type="paragraph" w:customStyle="1" w:styleId="8073DD158E83774C956B3C1EE16E874C">
    <w:name w:val="8073DD158E83774C956B3C1EE16E874C"/>
  </w:style>
  <w:style w:type="paragraph" w:customStyle="1" w:styleId="424C1B4940D12A488B50423EF0D624C2">
    <w:name w:val="424C1B4940D12A488B50423EF0D624C2"/>
  </w:style>
  <w:style w:type="paragraph" w:customStyle="1" w:styleId="744C091B0021F14CA339438ADCFE1190">
    <w:name w:val="744C091B0021F14CA339438ADCFE1190"/>
  </w:style>
  <w:style w:type="paragraph" w:customStyle="1" w:styleId="E4BB69F848EE944C8AB09E3A417538CC">
    <w:name w:val="E4BB69F848EE944C8AB09E3A417538CC"/>
  </w:style>
  <w:style w:type="paragraph" w:customStyle="1" w:styleId="C1EC1F04C4CB2241AF82C857060E7D64">
    <w:name w:val="C1EC1F04C4CB2241AF82C857060E7D64"/>
  </w:style>
  <w:style w:type="paragraph" w:customStyle="1" w:styleId="3F17ACBA09236D4788165174FEB03DEF">
    <w:name w:val="3F17ACBA09236D4788165174FEB03DEF"/>
  </w:style>
  <w:style w:type="paragraph" w:customStyle="1" w:styleId="08879C941AEF9345A715433A1F7FC01C">
    <w:name w:val="08879C941AEF9345A715433A1F7FC01C"/>
  </w:style>
  <w:style w:type="paragraph" w:customStyle="1" w:styleId="5DA34B1032C7FE4EA6FA01C8B8C097FD">
    <w:name w:val="5DA34B1032C7FE4EA6FA01C8B8C09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Bold Cover Letter.dotx</Template>
  <TotalTime>33</TotalTime>
  <Pages>1</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etouch ES SUPERIOR!</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Licda. Vilma de Moreno</dc:creator>
  <cp:keywords/>
  <dc:description/>
  <cp:lastModifiedBy>Licda. Vilma de Moreno</cp:lastModifiedBy>
  <cp:revision>8</cp:revision>
  <dcterms:created xsi:type="dcterms:W3CDTF">2019-11-15T16:14:00Z</dcterms:created>
  <dcterms:modified xsi:type="dcterms:W3CDTF">2019-11-15T17:01:00Z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TF10002006</vt:lpwstr>
  </property>
</Properties>
</file>